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1E4E" w14:textId="7E239653" w:rsidR="008145A9" w:rsidRDefault="008145A9" w:rsidP="008145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CAA is</w:t>
      </w:r>
      <w:bookmarkStart w:id="0" w:name="_Hlk64278440"/>
      <w:r>
        <w:rPr>
          <w:rFonts w:ascii="Arial" w:hAnsi="Arial" w:cs="Arial"/>
        </w:rPr>
        <w:t xml:space="preserve"> </w:t>
      </w:r>
      <w:r w:rsidR="00E86C2B">
        <w:rPr>
          <w:rFonts w:ascii="Arial" w:eastAsia="Times New Roman" w:hAnsi="Arial" w:cs="Arial"/>
          <w:color w:val="202020"/>
          <w:sz w:val="21"/>
          <w:szCs w:val="21"/>
        </w:rPr>
        <w:t>continuing to improve it’s services by increasing the online options that are available. The latest addition is the continued development of their customer portal, which offers secure online access to a range of CAA services. </w:t>
      </w:r>
      <w:r w:rsidR="00E86C2B">
        <w:rPr>
          <w:rFonts w:ascii="Arial" w:eastAsia="Times New Roman" w:hAnsi="Arial" w:cs="Arial"/>
          <w:color w:val="202020"/>
          <w:sz w:val="21"/>
          <w:szCs w:val="21"/>
        </w:rPr>
        <w:br/>
      </w:r>
      <w:r w:rsidR="00E86C2B">
        <w:rPr>
          <w:rFonts w:ascii="Arial" w:eastAsia="Times New Roman" w:hAnsi="Arial" w:cs="Arial"/>
          <w:color w:val="202020"/>
          <w:sz w:val="21"/>
          <w:szCs w:val="21"/>
        </w:rPr>
        <w:br/>
        <w:t xml:space="preserve">One of these services is the new CAA medical records system called Cellma. This online service will replace all existing paper-based medical application forms and </w:t>
      </w:r>
      <w:r w:rsidRPr="00614CF1">
        <w:rPr>
          <w:rFonts w:ascii="Arial" w:hAnsi="Arial" w:cs="Arial"/>
          <w:lang w:eastAsia="en-GB"/>
        </w:rPr>
        <w:t>will be accessed online vi</w:t>
      </w:r>
      <w:bookmarkStart w:id="1" w:name="_GoBack"/>
      <w:bookmarkEnd w:id="1"/>
      <w:r w:rsidRPr="00614CF1">
        <w:rPr>
          <w:rFonts w:ascii="Arial" w:hAnsi="Arial" w:cs="Arial"/>
          <w:lang w:eastAsia="en-GB"/>
        </w:rPr>
        <w:t>a a secure CAA Customer Portal,</w:t>
      </w:r>
      <w:r w:rsidR="00BF6DBC">
        <w:rPr>
          <w:rFonts w:ascii="Arial" w:hAnsi="Arial" w:cs="Arial"/>
          <w:lang w:eastAsia="en-GB"/>
        </w:rPr>
        <w:t xml:space="preserve"> </w:t>
      </w:r>
      <w:r w:rsidRPr="00614CF1">
        <w:rPr>
          <w:rFonts w:ascii="Arial" w:hAnsi="Arial" w:cs="Arial"/>
          <w:lang w:eastAsia="en-GB"/>
        </w:rPr>
        <w:t>using any desktop or laptop, tablet or smartphone.</w:t>
      </w:r>
    </w:p>
    <w:bookmarkEnd w:id="0"/>
    <w:p w14:paraId="02882669" w14:textId="7379787D" w:rsidR="008145A9" w:rsidRDefault="008145A9" w:rsidP="008145A9">
      <w:pPr>
        <w:pStyle w:val="NoSpacing"/>
        <w:rPr>
          <w:rFonts w:ascii="Arial" w:hAnsi="Arial" w:cs="Arial"/>
        </w:rPr>
      </w:pPr>
    </w:p>
    <w:p w14:paraId="0B2AFC7C" w14:textId="43AAD662" w:rsidR="008145A9" w:rsidRDefault="008145A9" w:rsidP="008145A9">
      <w:pPr>
        <w:pStyle w:val="NoSpacing"/>
        <w:rPr>
          <w:rFonts w:ascii="Arial" w:hAnsi="Arial" w:cs="Arial"/>
        </w:rPr>
      </w:pPr>
      <w:bookmarkStart w:id="2" w:name="_Hlk64278512"/>
      <w:r>
        <w:rPr>
          <w:rFonts w:ascii="Arial" w:hAnsi="Arial" w:cs="Arial"/>
        </w:rPr>
        <w:t>From 29</w:t>
      </w:r>
      <w:r w:rsidRPr="008145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2021 onwards,</w:t>
      </w:r>
      <w:r w:rsidR="00E86C2B">
        <w:rPr>
          <w:rFonts w:ascii="Arial" w:hAnsi="Arial" w:cs="Arial"/>
        </w:rPr>
        <w:t xml:space="preserve"> applicants</w:t>
      </w:r>
      <w:r>
        <w:rPr>
          <w:rFonts w:ascii="Arial" w:hAnsi="Arial" w:cs="Arial"/>
        </w:rPr>
        <w:t xml:space="preserve"> for a</w:t>
      </w:r>
      <w:r w:rsidR="00BF6DBC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medical will need to have a verified CAA </w:t>
      </w:r>
      <w:r w:rsidR="00E86C2B">
        <w:rPr>
          <w:rFonts w:ascii="Arial" w:hAnsi="Arial" w:cs="Arial"/>
        </w:rPr>
        <w:t>Customer P</w:t>
      </w:r>
      <w:r>
        <w:rPr>
          <w:rFonts w:ascii="Arial" w:hAnsi="Arial" w:cs="Arial"/>
        </w:rPr>
        <w:t xml:space="preserve">ortal </w:t>
      </w:r>
      <w:r w:rsidR="00E86C2B">
        <w:rPr>
          <w:rFonts w:ascii="Arial" w:hAnsi="Arial" w:cs="Arial"/>
        </w:rPr>
        <w:t>A</w:t>
      </w:r>
      <w:r>
        <w:rPr>
          <w:rFonts w:ascii="Arial" w:hAnsi="Arial" w:cs="Arial"/>
        </w:rPr>
        <w:t>ccount with access to the ‘medical’ service before their appointment. AMEs will not be able to conduct medicals where the applicant does not have their account set up</w:t>
      </w:r>
      <w:r w:rsidR="00E86C2B">
        <w:rPr>
          <w:rFonts w:ascii="Arial" w:hAnsi="Arial" w:cs="Arial"/>
        </w:rPr>
        <w:t xml:space="preserve"> with the CAA. </w:t>
      </w:r>
    </w:p>
    <w:bookmarkEnd w:id="2"/>
    <w:p w14:paraId="31504B50" w14:textId="77777777" w:rsidR="008145A9" w:rsidRDefault="008145A9" w:rsidP="008145A9">
      <w:pPr>
        <w:pStyle w:val="NoSpacing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45A9" w14:paraId="2DA19CDB" w14:textId="77777777" w:rsidTr="0093052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8145A9" w14:paraId="64ED50FD" w14:textId="77777777" w:rsidTr="00930528">
              <w:trPr>
                <w:jc w:val="center"/>
              </w:trPr>
              <w:tc>
                <w:tcPr>
                  <w:tcW w:w="0" w:type="auto"/>
                  <w:hideMark/>
                </w:tcPr>
                <w:p w14:paraId="706610A7" w14:textId="77777777" w:rsidR="008145A9" w:rsidRDefault="008145A9" w:rsidP="00930528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8145A9" w14:paraId="7EE13D74" w14:textId="77777777" w:rsidTr="00930528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4"/>
                        </w:tblGrid>
                        <w:tr w:rsidR="008145A9" w14:paraId="273F55E6" w14:textId="77777777" w:rsidTr="00930528">
                          <w:tc>
                            <w:tcPr>
                              <w:tcW w:w="0" w:type="auto"/>
                              <w:tcBorders>
                                <w:top w:val="single" w:sz="18" w:space="0" w:color="00ADC6"/>
                                <w:left w:val="single" w:sz="18" w:space="0" w:color="00ADC6"/>
                                <w:bottom w:val="single" w:sz="18" w:space="0" w:color="00ADC6"/>
                                <w:right w:val="single" w:sz="18" w:space="0" w:color="00ADC6"/>
                              </w:tcBorders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0976E8A8" w14:textId="77777777" w:rsidR="005F776F" w:rsidRDefault="008145A9" w:rsidP="00E86C2B">
                              <w:pPr>
                                <w:spacing w:line="360" w:lineRule="auto"/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03525C"/>
                                  <w:sz w:val="27"/>
                                  <w:szCs w:val="27"/>
                                </w:rPr>
                                <w:t xml:space="preserve">What do you need to do? 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br/>
                                <w:t>Unless you complete your medical examination prior to the launch of the new system</w:t>
                              </w:r>
                              <w:r w:rsid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March 29</w:t>
                              </w:r>
                              <w:r w:rsidR="00E86C2B" w:rsidRP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  <w:vertAlign w:val="superscript"/>
                                </w:rPr>
                                <w:t>th</w:t>
                              </w:r>
                              <w:r w:rsid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2021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, you will need to apply </w:t>
                              </w:r>
                              <w:r w:rsidR="00E86C2B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and pay 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for a medical certificate through the new online portaI instead of completing a paper application form when you see your Aeromedical Examiner (AME).</w:t>
                              </w:r>
                              <w:r w:rsidR="005F776F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1C9FBDB8" w14:textId="016530D3" w:rsidR="005F776F" w:rsidRPr="005F776F" w:rsidRDefault="005F776F" w:rsidP="005F776F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5F776F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Information regarding the medical system and charges can be found on </w:t>
                              </w:r>
                              <w:r w:rsidR="004E3996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the CAA</w:t>
                              </w:r>
                              <w:r w:rsidRPr="005F776F">
                                <w:rPr>
                                  <w:rFonts w:eastAsia="Times New Roman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11" w:history="1">
                                <w:r w:rsidRPr="005F776F">
                                  <w:rPr>
                                    <w:rStyle w:val="Hyperlink"/>
                                    <w:rFonts w:ascii="Helvetica" w:hAnsi="Helvetica"/>
                                  </w:rPr>
                                  <w:t>website</w:t>
                                </w:r>
                                <w:r w:rsidRPr="005F776F">
                                  <w:rPr>
                                    <w:rStyle w:val="Hyperlink"/>
                                    <w:rFonts w:ascii="Helvetica" w:hAnsi="Helvetica"/>
                                    <w:sz w:val="21"/>
                                    <w:szCs w:val="21"/>
                                  </w:rPr>
                                  <w:t>.</w:t>
                                </w:r>
                              </w:hyperlink>
                              <w:r w:rsidRPr="005F776F">
                                <w:rPr>
                                  <w:rFonts w:eastAsia="Times New Roman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7756EB00" w14:textId="77777777" w:rsidR="00930528" w:rsidRDefault="005F776F" w:rsidP="00930528">
                              <w:pPr>
                                <w:spacing w:line="360" w:lineRule="auto"/>
                                <w:rPr>
                                  <w:rStyle w:val="Strong"/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8145A9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lease read through the instructions below to create and verify an online CAA Portal Account (if you do not already have one).  </w:t>
                              </w:r>
                              <w:r w:rsidR="008145A9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1699D9A5" w14:textId="196CA086" w:rsidR="008145A9" w:rsidRDefault="008145A9" w:rsidP="00930528">
                              <w:pPr>
                                <w:spacing w:line="360" w:lineRule="auto"/>
                                <w:rPr>
                                  <w:rFonts w:ascii="Helvetica" w:hAnsi="Helvetica" w:cs="Calibri"/>
                                  <w:color w:val="03525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Please note: 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If the following actions are not taken this may result in a delay in obtaining your next medical certificate</w:t>
                              </w:r>
                              <w:r w:rsidR="00BF6DBC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BF6DBC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 xml:space="preserve">lease ensure all actions are completed at least 10 days before your </w:t>
                              </w:r>
                              <w:r w:rsidR="00BF6DBC"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medical appointment</w:t>
                              </w:r>
                              <w:r>
                                <w:rPr>
                                  <w:rFonts w:ascii="Helvetica" w:hAnsi="Helvetica"/>
                                  <w:color w:val="03525C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3CF32EB" w14:textId="77777777" w:rsidR="008145A9" w:rsidRDefault="008145A9" w:rsidP="0093052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FF9469" w14:textId="77777777" w:rsidR="008145A9" w:rsidRDefault="008145A9" w:rsidP="009305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48F9BC" w14:textId="77777777" w:rsidR="008145A9" w:rsidRDefault="008145A9" w:rsidP="00930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5A9" w14:paraId="4423B759" w14:textId="77777777" w:rsidTr="0093052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145A9" w14:paraId="6C5D943B" w14:textId="77777777" w:rsidTr="00930528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145A9" w14:paraId="04BB1D48" w14:textId="77777777" w:rsidTr="00930528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C0B4544" w14:textId="77777777" w:rsidR="008145A9" w:rsidRPr="0065480A" w:rsidRDefault="008145A9" w:rsidP="00930528">
                        <w:pPr>
                          <w:spacing w:line="360" w:lineRule="auto"/>
                          <w:rPr>
                            <w:rFonts w:ascii="Arial" w:hAnsi="Arial" w:cs="Arial"/>
                            <w:color w:val="202020"/>
                          </w:rPr>
                        </w:pPr>
                        <w:r w:rsidRPr="0065480A"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>&gt; I have a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 xml:space="preserve"> </w:t>
                        </w:r>
                        <w:r w:rsidRPr="0065480A"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 xml:space="preserve">CAA Customer Portal Account </w:t>
                        </w:r>
                      </w:p>
                      <w:p w14:paraId="476D1506" w14:textId="77777777" w:rsidR="008145A9" w:rsidRPr="0065480A" w:rsidRDefault="008145A9" w:rsidP="008145A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Log onto your portal account </w:t>
                        </w:r>
                        <w:hyperlink r:id="rId12" w:tgtFrame="_blank" w:history="1">
                          <w:r w:rsidRPr="0065480A"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</w:rPr>
                            <w:t>here</w:t>
                          </w:r>
                        </w:hyperlink>
                      </w:p>
                      <w:p w14:paraId="3ECC606B" w14:textId="77777777" w:rsidR="008145A9" w:rsidRPr="0065480A" w:rsidRDefault="008145A9" w:rsidP="008145A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Follow step 4 &amp; 5 below</w:t>
                        </w:r>
                      </w:p>
                      <w:p w14:paraId="419BCF86" w14:textId="77777777" w:rsidR="008145A9" w:rsidRPr="0065480A" w:rsidRDefault="008145A9" w:rsidP="00930528">
                        <w:pPr>
                          <w:spacing w:line="360" w:lineRule="auto"/>
                          <w:rPr>
                            <w:rFonts w:ascii="Arial" w:hAnsi="Arial" w:cs="Arial"/>
                            <w:color w:val="202020"/>
                          </w:rPr>
                        </w:pPr>
                        <w:r w:rsidRPr="0065480A">
                          <w:rPr>
                            <w:rStyle w:val="Strong"/>
                            <w:rFonts w:ascii="Arial" w:hAnsi="Arial" w:cs="Arial"/>
                            <w:color w:val="202020"/>
                          </w:rPr>
                          <w:t>&gt; I do not have a CAA Customer Portal Account</w:t>
                        </w:r>
                        <w:r w:rsidRPr="0065480A">
                          <w:rPr>
                            <w:rFonts w:ascii="Arial" w:hAnsi="Arial" w:cs="Arial"/>
                            <w:color w:val="202020"/>
                          </w:rPr>
                          <w:t xml:space="preserve"> </w:t>
                        </w:r>
                      </w:p>
                      <w:p w14:paraId="11751BAD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Access the online portal </w:t>
                        </w:r>
                        <w:hyperlink r:id="rId13" w:tgtFrame="_blank" w:history="1">
                          <w:r w:rsidRPr="0065480A"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</w:rPr>
                            <w:t>here</w:t>
                          </w:r>
                        </w:hyperlink>
                      </w:p>
                      <w:p w14:paraId="54B38713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Create your portal account by creating a unique username and password and make a note of your username</w:t>
                        </w:r>
                      </w:p>
                      <w:p w14:paraId="0651CBD5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Follow the instructions to ‘Activate your Account’</w:t>
                        </w:r>
                      </w:p>
                      <w:p w14:paraId="0B055B63" w14:textId="77777777" w:rsidR="008145A9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lastRenderedPageBreak/>
                          <w:t>Once activated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,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you will need to log back into your portal account and apply for a</w:t>
                        </w:r>
                        <w:r w:rsidRPr="00FD38D0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ccess to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the m</w:t>
                        </w:r>
                        <w:r w:rsidRPr="00FD38D0">
                          <w:rPr>
                            <w:rFonts w:ascii="Arial" w:eastAsia="Times New Roman" w:hAnsi="Arial" w:cs="Arial"/>
                            <w:color w:val="202020"/>
                          </w:rPr>
                          <w:t>edical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s</w:t>
                        </w:r>
                        <w:r w:rsidRPr="00FD38D0">
                          <w:rPr>
                            <w:rFonts w:ascii="Arial" w:eastAsia="Times New Roman" w:hAnsi="Arial" w:cs="Arial"/>
                            <w:color w:val="202020"/>
                          </w:rPr>
                          <w:t>ystem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. 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Under “Apply to Use these Services”, click on the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‘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Medical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>’</w:t>
                        </w: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link. 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Please do </w:t>
                        </w:r>
                        <w:r w:rsidRPr="00BF6DBC">
                          <w:rPr>
                            <w:rFonts w:ascii="Arial" w:eastAsia="Times New Roman" w:hAnsi="Arial" w:cs="Arial"/>
                            <w:color w:val="202020"/>
                          </w:rPr>
                          <w:t>not</w:t>
                        </w:r>
                        <w:r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apply for the ‘Medical as a medical professional’ service as this is for AMEs only.</w:t>
                        </w:r>
                      </w:p>
                      <w:p w14:paraId="678F907F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>This will prompt you to verify your identity, by entering your personal details including your CAA reference number and uploading copies of two pieces of documentation; an identity document, such as a passport, and a proof of residential address, such as a utility bill. This extra verification is required due to the information held being critical medical details.</w:t>
                        </w:r>
                      </w:p>
                      <w:p w14:paraId="09A7466F" w14:textId="77777777" w:rsidR="008145A9" w:rsidRPr="0065480A" w:rsidRDefault="008145A9" w:rsidP="008145A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See the </w:t>
                        </w:r>
                        <w:hyperlink r:id="rId14" w:tgtFrame="_blank" w:history="1">
                          <w:r w:rsidRPr="0065480A"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</w:rPr>
                            <w:t>CAA website</w:t>
                          </w:r>
                        </w:hyperlink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 for accepted documentation.</w:t>
                        </w:r>
                      </w:p>
                      <w:p w14:paraId="12EC0CFE" w14:textId="092A2875" w:rsidR="008145A9" w:rsidRPr="00BF6DBC" w:rsidRDefault="008145A9" w:rsidP="00BF6DB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202020"/>
                          </w:rPr>
                        </w:pPr>
                        <w:r w:rsidRPr="0065480A">
                          <w:rPr>
                            <w:rFonts w:ascii="Arial" w:eastAsia="Times New Roman" w:hAnsi="Arial" w:cs="Arial"/>
                            <w:color w:val="202020"/>
                          </w:rPr>
                          <w:t xml:space="preserve">Once you have verified your account, there is no further action to take. </w:t>
                        </w:r>
                      </w:p>
                    </w:tc>
                  </w:tr>
                </w:tbl>
                <w:p w14:paraId="195EFEB1" w14:textId="77777777" w:rsidR="008145A9" w:rsidRDefault="008145A9" w:rsidP="009305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0C83A8" w14:textId="77777777" w:rsidR="008145A9" w:rsidRDefault="008145A9" w:rsidP="009305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5A9" w14:paraId="19F24B85" w14:textId="77777777" w:rsidTr="0093052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8145A9" w14:paraId="342EE551" w14:textId="77777777" w:rsidTr="00930528">
              <w:trPr>
                <w:jc w:val="center"/>
              </w:trPr>
              <w:tc>
                <w:tcPr>
                  <w:tcW w:w="0" w:type="auto"/>
                  <w:hideMark/>
                </w:tcPr>
                <w:p w14:paraId="293D99B7" w14:textId="77777777" w:rsidR="008145A9" w:rsidRDefault="008145A9" w:rsidP="00930528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8145A9" w14:paraId="2EA7BCB8" w14:textId="77777777" w:rsidTr="00930528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4"/>
                        </w:tblGrid>
                        <w:tr w:rsidR="008145A9" w14:paraId="725D0DE5" w14:textId="77777777" w:rsidTr="00930528">
                          <w:tc>
                            <w:tcPr>
                              <w:tcW w:w="0" w:type="auto"/>
                              <w:tcBorders>
                                <w:top w:val="single" w:sz="18" w:space="0" w:color="445053"/>
                                <w:left w:val="single" w:sz="18" w:space="0" w:color="445053"/>
                                <w:bottom w:val="single" w:sz="18" w:space="0" w:color="445053"/>
                                <w:right w:val="single" w:sz="18" w:space="0" w:color="445053"/>
                              </w:tcBorders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B3EC6CA" w14:textId="41EE0D38" w:rsidR="008145A9" w:rsidRDefault="008145A9" w:rsidP="00930528">
                              <w:pPr>
                                <w:spacing w:line="360" w:lineRule="auto"/>
                                <w:rPr>
                                  <w:rFonts w:ascii="Helvetica" w:hAnsi="Helvetica" w:cs="Calibri"/>
                                  <w:color w:val="44505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445053"/>
                                  <w:sz w:val="27"/>
                                  <w:szCs w:val="27"/>
                                </w:rPr>
                                <w:t xml:space="preserve">Additional Support and Guidance </w:t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  <w:t xml:space="preserve">Here you will find the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33CCFF"/>
                                    <w:sz w:val="21"/>
                                    <w:szCs w:val="21"/>
                                  </w:rPr>
                                  <w:t>Portal Account Creation Guide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>. This guide will help you through the process of creating your account. </w:t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br/>
                                <w:t xml:space="preserve">If you have any questions please refer to the 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33CCFF"/>
                                    <w:sz w:val="21"/>
                                    <w:szCs w:val="21"/>
                                  </w:rPr>
                                  <w:t>CAA Website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 xml:space="preserve"> in the first instance or please call </w:t>
                              </w:r>
                              <w:r w:rsidR="00BF6DBC"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 xml:space="preserve">the CAA </w:t>
                              </w:r>
                              <w:r>
                                <w:rPr>
                                  <w:rFonts w:ascii="Helvetica" w:hAnsi="Helvetica"/>
                                  <w:color w:val="445053"/>
                                  <w:sz w:val="21"/>
                                  <w:szCs w:val="21"/>
                                </w:rPr>
                                <w:t>on 0330 022 1909 (option 1).</w:t>
                              </w:r>
                            </w:p>
                          </w:tc>
                        </w:tr>
                      </w:tbl>
                      <w:p w14:paraId="76EAF436" w14:textId="77777777" w:rsidR="008145A9" w:rsidRDefault="008145A9" w:rsidP="0093052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FFB77B" w14:textId="77777777" w:rsidR="008145A9" w:rsidRDefault="008145A9" w:rsidP="0093052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20232E" w14:textId="77777777" w:rsidR="008145A9" w:rsidRDefault="008145A9" w:rsidP="00930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DCDC6" w14:textId="77777777" w:rsidR="00607DB1" w:rsidRDefault="00607DB1"/>
    <w:sectPr w:rsidR="0060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D887" w14:textId="77777777" w:rsidR="007F7AC0" w:rsidRDefault="007F7AC0" w:rsidP="005F776F">
      <w:pPr>
        <w:spacing w:after="0" w:line="240" w:lineRule="auto"/>
      </w:pPr>
      <w:r>
        <w:separator/>
      </w:r>
    </w:p>
  </w:endnote>
  <w:endnote w:type="continuationSeparator" w:id="0">
    <w:p w14:paraId="54DE20FB" w14:textId="77777777" w:rsidR="007F7AC0" w:rsidRDefault="007F7AC0" w:rsidP="005F776F">
      <w:pPr>
        <w:spacing w:after="0" w:line="240" w:lineRule="auto"/>
      </w:pPr>
      <w:r>
        <w:continuationSeparator/>
      </w:r>
    </w:p>
  </w:endnote>
  <w:endnote w:type="continuationNotice" w:id="1">
    <w:p w14:paraId="7D8F2AC2" w14:textId="77777777" w:rsidR="00127F6D" w:rsidRDefault="00127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F813" w14:textId="77777777" w:rsidR="007F7AC0" w:rsidRDefault="007F7AC0" w:rsidP="005F776F">
      <w:pPr>
        <w:spacing w:after="0" w:line="240" w:lineRule="auto"/>
      </w:pPr>
      <w:r>
        <w:separator/>
      </w:r>
    </w:p>
  </w:footnote>
  <w:footnote w:type="continuationSeparator" w:id="0">
    <w:p w14:paraId="437A1868" w14:textId="77777777" w:rsidR="007F7AC0" w:rsidRDefault="007F7AC0" w:rsidP="005F776F">
      <w:pPr>
        <w:spacing w:after="0" w:line="240" w:lineRule="auto"/>
      </w:pPr>
      <w:r>
        <w:continuationSeparator/>
      </w:r>
    </w:p>
  </w:footnote>
  <w:footnote w:type="continuationNotice" w:id="1">
    <w:p w14:paraId="353CBCC7" w14:textId="77777777" w:rsidR="00127F6D" w:rsidRDefault="00127F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1F82"/>
    <w:multiLevelType w:val="hybridMultilevel"/>
    <w:tmpl w:val="589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968"/>
    <w:multiLevelType w:val="multilevel"/>
    <w:tmpl w:val="E50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927C5"/>
    <w:multiLevelType w:val="multilevel"/>
    <w:tmpl w:val="AF56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4102"/>
    <w:multiLevelType w:val="multilevel"/>
    <w:tmpl w:val="6924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A9"/>
    <w:rsid w:val="00097B45"/>
    <w:rsid w:val="00127F6D"/>
    <w:rsid w:val="004E3996"/>
    <w:rsid w:val="0057382B"/>
    <w:rsid w:val="005E7A68"/>
    <w:rsid w:val="005F776F"/>
    <w:rsid w:val="00607DB1"/>
    <w:rsid w:val="00637AA2"/>
    <w:rsid w:val="00670519"/>
    <w:rsid w:val="00680DC7"/>
    <w:rsid w:val="007128A3"/>
    <w:rsid w:val="007F7AC0"/>
    <w:rsid w:val="008145A9"/>
    <w:rsid w:val="00891A76"/>
    <w:rsid w:val="0090762F"/>
    <w:rsid w:val="00930528"/>
    <w:rsid w:val="00BF6DBC"/>
    <w:rsid w:val="00C9323D"/>
    <w:rsid w:val="00E12FA8"/>
    <w:rsid w:val="00E86C2B"/>
    <w:rsid w:val="00F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0E22538F"/>
  <w15:chartTrackingRefBased/>
  <w15:docId w15:val="{DF905720-E893-43BD-A6FA-F59FBE79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5A9"/>
    <w:rPr>
      <w:color w:val="0000FF"/>
      <w:u w:val="single"/>
    </w:rPr>
  </w:style>
  <w:style w:type="paragraph" w:styleId="NoSpacing">
    <w:name w:val="No Spacing"/>
    <w:uiPriority w:val="1"/>
    <w:qFormat/>
    <w:rsid w:val="008145A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45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6D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76F"/>
    <w:pPr>
      <w:spacing w:before="100" w:line="360" w:lineRule="auto"/>
      <w:ind w:left="720"/>
      <w:contextualSpacing/>
    </w:pPr>
    <w:rPr>
      <w:rFonts w:ascii="Arial" w:eastAsiaTheme="minorEastAsia" w:hAnsi="Arial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77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F6D"/>
  </w:style>
  <w:style w:type="paragraph" w:styleId="Footer">
    <w:name w:val="footer"/>
    <w:basedOn w:val="Normal"/>
    <w:link w:val="FooterChar"/>
    <w:uiPriority w:val="99"/>
    <w:semiHidden/>
    <w:unhideWhenUsed/>
    <w:rsid w:val="0012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caa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aa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a.co.uk/medic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a.co.uk/medic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apps.caa.co.uk/modalapplication.aspx?appid=11&amp;mode=detail&amp;id=945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a.co.uk/Our-work/About-us/Doing-business-with-the-CAA/Customer-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f25d6-fc81-47f2-8e3d-12f402857555">
      <Value>81</Value>
      <Value>10</Value>
      <Value>2</Value>
      <Value>1</Value>
    </TaxCatchAll>
    <CAASourceMetadataValue02 xmlns="0aaf25d6-fc81-47f2-8e3d-12f402857555" xsi:nil="true"/>
    <CAASourceMetadataValue05 xmlns="0aaf25d6-fc81-47f2-8e3d-12f402857555" xsi:nil="true"/>
    <md537954de5d4799b31f8b38caab65fb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Delivery</TermName>
          <TermId xmlns="http://schemas.microsoft.com/office/infopath/2007/PartnerControls">a461957f-c1af-4989-92ae-3e01991bed11</TermId>
        </TermInfo>
      </Terms>
    </md537954de5d4799b31f8b38caab65fb>
    <CAAProjectReference xmlns="0aaf25d6-fc81-47f2-8e3d-12f402857555">PPI5009</CAAProjectReference>
    <g6b6768c2dd7465093106fc4b4d6c86d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Stages</TermName>
          <TermId xmlns="http://schemas.microsoft.com/office/infopath/2007/PartnerControls">e126cab6-430a-4eec-a8ca-e339408e98bc</TermId>
        </TermInfo>
      </Terms>
    </g6b6768c2dd7465093106fc4b4d6c86d>
    <CAASourceMetadataValue03 xmlns="0aaf25d6-fc81-47f2-8e3d-12f402857555" xsi:nil="true"/>
    <c0579850fabd4de2a8282f228563db32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Delivery</TermName>
          <TermId xmlns="http://schemas.microsoft.com/office/infopath/2007/PartnerControls">259cb687-399a-4535-8834-95241b2a5404</TermId>
        </TermInfo>
      </Terms>
    </c0579850fabd4de2a8282f228563db32>
    <l4351ed06eef4bf1bb471d401b67dbbe xmlns="0aaf25d6-fc81-47f2-8e3d-12f402857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d41077c3-51e4-42af-b58a-51ad14c1842c</TermId>
        </TermInfo>
      </Terms>
    </l4351ed06eef4bf1bb471d401b67dbbe>
    <CAASourceMetadataValue01 xmlns="0aaf25d6-fc81-47f2-8e3d-12f402857555" xsi:nil="true"/>
    <CAASourceMetadataValue04 xmlns="0aaf25d6-fc81-47f2-8e3d-12f402857555" xsi:nil="true"/>
    <_dlc_DocId xmlns="0aaf25d6-fc81-47f2-8e3d-12f402857555">54R3JP4VVAEM-255522980-12309</_dlc_DocId>
    <_dlc_DocIdUrl xmlns="0aaf25d6-fc81-47f2-8e3d-12f402857555">
      <Url>https://caa.sharepoint.com/sites/portfolio-delivery/projects-and-programmes/medical-system-replacement-project/_layouts/15/DocIdRedir.aspx?ID=54R3JP4VVAEM-255522980-12309</Url>
      <Description>54R3JP4VVAEM-255522980-12309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26BFE6A34D44FF09C8C098CCC1B744C004A9BE08241BE4D98A118D2230ED87E910079A6A2F82AC6554AB1711B0A9CB8F2F7" ma:contentTypeVersion="15" ma:contentTypeDescription="Create a new document." ma:contentTypeScope="" ma:versionID="7f81f51b4c96bd804689b154e20549f4">
  <xsd:schema xmlns:xsd="http://www.w3.org/2001/XMLSchema" xmlns:xs="http://www.w3.org/2001/XMLSchema" xmlns:p="http://schemas.microsoft.com/office/2006/metadata/properties" xmlns:ns2="0aaf25d6-fc81-47f2-8e3d-12f402857555" xmlns:ns3="21071330-173b-4c86-944b-00cb03308d30" targetNamespace="http://schemas.microsoft.com/office/2006/metadata/properties" ma:root="true" ma:fieldsID="6c2797c142d7f629a2e2fd7d595ee912" ns2:_="" ns3:_="">
    <xsd:import namespace="0aaf25d6-fc81-47f2-8e3d-12f402857555"/>
    <xsd:import namespace="21071330-173b-4c86-944b-00cb03308d30"/>
    <xsd:element name="properties">
      <xsd:complexType>
        <xsd:sequence>
          <xsd:element name="documentManagement">
            <xsd:complexType>
              <xsd:all>
                <xsd:element ref="ns2:l4351ed06eef4bf1bb471d401b67dbbe" minOccurs="0"/>
                <xsd:element ref="ns2:TaxCatchAll" minOccurs="0"/>
                <xsd:element ref="ns2:TaxCatchAllLabel" minOccurs="0"/>
                <xsd:element ref="ns2:md537954de5d4799b31f8b38caab65fb" minOccurs="0"/>
                <xsd:element ref="ns2:c0579850fabd4de2a8282f228563db32" minOccurs="0"/>
                <xsd:element ref="ns2:CAAProjectReference"/>
                <xsd:element ref="ns2:g6b6768c2dd7465093106fc4b4d6c86d" minOccurs="0"/>
                <xsd:element ref="ns2:CAASourceMetadataValue01" minOccurs="0"/>
                <xsd:element ref="ns2:CAASourceMetadataValue02" minOccurs="0"/>
                <xsd:element ref="ns2:CAASourceMetadataValue03" minOccurs="0"/>
                <xsd:element ref="ns2:CAASourceMetadataValue04" minOccurs="0"/>
                <xsd:element ref="ns2:CAASourceMetadataValue05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25d6-fc81-47f2-8e3d-12f402857555" elementFormDefault="qualified">
    <xsd:import namespace="http://schemas.microsoft.com/office/2006/documentManagement/types"/>
    <xsd:import namespace="http://schemas.microsoft.com/office/infopath/2007/PartnerControls"/>
    <xsd:element name="l4351ed06eef4bf1bb471d401b67dbbe" ma:index="8" ma:taxonomy="true" ma:internalName="l4351ed06eef4bf1bb471d401b67dbbe" ma:taxonomyFieldName="CAAContentGroup" ma:displayName="Content Group" ma:fieldId="{54351ed0-6eef-4bf1-bb47-1d401b67dbbe}" ma:taxonomyMulti="true" ma:sspId="32b1b85a-9065-498a-a715-2e842cb76486" ma:termSetId="078a1673-67d9-42ad-9a0e-7f45c535ee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a15731-d884-4c66-9a39-7be5574ed822}" ma:internalName="TaxCatchAll" ma:showField="CatchAllData" ma:web="0aaf25d6-fc81-47f2-8e3d-12f402857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a15731-d884-4c66-9a39-7be5574ed822}" ma:internalName="TaxCatchAllLabel" ma:readOnly="true" ma:showField="CatchAllDataLabel" ma:web="0aaf25d6-fc81-47f2-8e3d-12f402857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537954de5d4799b31f8b38caab65fb" ma:index="12" ma:taxonomy="true" ma:internalName="md537954de5d4799b31f8b38caab65fb" ma:taxonomyFieldName="CAABusinessFunctions" ma:displayName="Business Functions" ma:fieldId="{6d537954-de5d-4799-b31f-8b38caab65fb}" ma:taxonomyMulti="true" ma:sspId="32b1b85a-9065-498a-a715-2e842cb76486" ma:termSetId="cf28a2d6-8bcd-450b-a49a-65779e58c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579850fabd4de2a8282f228563db32" ma:index="14" ma:taxonomy="true" ma:internalName="c0579850fabd4de2a8282f228563db32" ma:taxonomyFieldName="CAADepartments" ma:displayName="Departments" ma:fieldId="{c0579850-fabd-4de2-a828-2f228563db32}" ma:taxonomyMulti="true" ma:sspId="32b1b85a-9065-498a-a715-2e842cb76486" ma:termSetId="059fbec2-a57e-4088-9445-44d8563950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ProjectReference" ma:index="16" ma:displayName="Project Reference" ma:internalName="CAAProjectReference">
      <xsd:simpleType>
        <xsd:restriction base="dms:Text">
          <xsd:maxLength value="100"/>
        </xsd:restriction>
      </xsd:simpleType>
    </xsd:element>
    <xsd:element name="g6b6768c2dd7465093106fc4b4d6c86d" ma:index="17" ma:taxonomy="true" ma:internalName="g6b6768c2dd7465093106fc4b4d6c86d" ma:taxonomyFieldName="CAAProjectPhase" ma:displayName="Project Phase" ma:fieldId="{06b6768c-2dd7-4650-9310-6fc4b4d6c86d}" ma:sspId="32b1b85a-9065-498a-a715-2e842cb76486" ma:termSetId="ee39e28c-8917-4b15-adc9-cba9fae5a2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SourceMetadataValue01" ma:index="19" nillable="true" ma:displayName="CAA Source Metadata Value 01" ma:internalName="CAASourceMetadataValue01">
      <xsd:simpleType>
        <xsd:restriction base="dms:Text">
          <xsd:maxLength value="256"/>
        </xsd:restriction>
      </xsd:simpleType>
    </xsd:element>
    <xsd:element name="CAASourceMetadataValue02" ma:index="20" nillable="true" ma:displayName="CAA Source Metadata Value 02" ma:internalName="CAASourceMetadataValue02">
      <xsd:simpleType>
        <xsd:restriction base="dms:Text">
          <xsd:maxLength value="256"/>
        </xsd:restriction>
      </xsd:simpleType>
    </xsd:element>
    <xsd:element name="CAASourceMetadataValue03" ma:index="21" nillable="true" ma:displayName="CAA Source Metadata Value 03" ma:internalName="CAASourceMetadataValue03">
      <xsd:simpleType>
        <xsd:restriction base="dms:Text">
          <xsd:maxLength value="256"/>
        </xsd:restriction>
      </xsd:simpleType>
    </xsd:element>
    <xsd:element name="CAASourceMetadataValue04" ma:index="22" nillable="true" ma:displayName="CAA Source Metadata Value 04" ma:internalName="CAASourceMetadataValue04">
      <xsd:simpleType>
        <xsd:restriction base="dms:Text">
          <xsd:maxLength value="256"/>
        </xsd:restriction>
      </xsd:simpleType>
    </xsd:element>
    <xsd:element name="CAASourceMetadataValue05" ma:index="23" nillable="true" ma:displayName="CAA Source Metadata Value 05" ma:internalName="CAASourceMetadataValue05">
      <xsd:simpleType>
        <xsd:restriction base="dms:Text">
          <xsd:maxLength value="256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71330-173b-4c86-944b-00cb0330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9091B-F89F-4EDA-B5EF-3DFA4D5D1A7C}">
  <ds:schemaRefs>
    <ds:schemaRef ds:uri="0aaf25d6-fc81-47f2-8e3d-12f402857555"/>
    <ds:schemaRef ds:uri="http://purl.org/dc/dcmitype/"/>
    <ds:schemaRef ds:uri="21071330-173b-4c86-944b-00cb03308d30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F9124B-6D70-4071-BE72-D6FC69797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B752-7B09-47EE-84F7-55541B7EDD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4245D3-04EC-4F61-9D06-759005664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f25d6-fc81-47f2-8e3d-12f402857555"/>
    <ds:schemaRef ds:uri="21071330-173b-4c86-944b-00cb03308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Civil Aviation Authority</Company>
  <LinksUpToDate>false</LinksUpToDate>
  <CharactersWithSpaces>3373</CharactersWithSpaces>
  <SharedDoc>false</SharedDoc>
  <HLinks>
    <vt:vector size="36" baseType="variant">
      <vt:variant>
        <vt:i4>589895</vt:i4>
      </vt:variant>
      <vt:variant>
        <vt:i4>15</vt:i4>
      </vt:variant>
      <vt:variant>
        <vt:i4>0</vt:i4>
      </vt:variant>
      <vt:variant>
        <vt:i4>5</vt:i4>
      </vt:variant>
      <vt:variant>
        <vt:lpwstr>http://www.caa.co.uk/medical</vt:lpwstr>
      </vt:variant>
      <vt:variant>
        <vt:lpwstr/>
      </vt:variant>
      <vt:variant>
        <vt:i4>3604585</vt:i4>
      </vt:variant>
      <vt:variant>
        <vt:i4>12</vt:i4>
      </vt:variant>
      <vt:variant>
        <vt:i4>0</vt:i4>
      </vt:variant>
      <vt:variant>
        <vt:i4>5</vt:i4>
      </vt:variant>
      <vt:variant>
        <vt:lpwstr>https://publicapps.caa.co.uk/modalapplication.aspx?appid=11&amp;mode=detail&amp;id=9459</vt:lpwstr>
      </vt:variant>
      <vt:variant>
        <vt:lpwstr/>
      </vt:variant>
      <vt:variant>
        <vt:i4>2031619</vt:i4>
      </vt:variant>
      <vt:variant>
        <vt:i4>9</vt:i4>
      </vt:variant>
      <vt:variant>
        <vt:i4>0</vt:i4>
      </vt:variant>
      <vt:variant>
        <vt:i4>5</vt:i4>
      </vt:variant>
      <vt:variant>
        <vt:lpwstr>https://www.caa.co.uk/Our-work/About-us/Doing-business-with-the-CAA/Customer-portal/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https://portal.caa.co.uk/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https://portal.caa.co.uk/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https://www.caa.co.uk/medical/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Matthews</dc:creator>
  <cp:keywords/>
  <dc:description/>
  <cp:lastModifiedBy>Charlotte Papa</cp:lastModifiedBy>
  <cp:revision>11</cp:revision>
  <dcterms:created xsi:type="dcterms:W3CDTF">2021-03-04T15:52:00Z</dcterms:created>
  <dcterms:modified xsi:type="dcterms:W3CDTF">2021-03-09T08:35:00Z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Charlotte.Papa@caa.co.uk</vt:lpwstr>
  </property>
  <property fmtid="{D5CDD505-2E9C-101B-9397-08002B2CF9AE}" pid="5" name="MSIP_Label_3196a3aa-34a9-4b82-9eed-745e5fc3f53e_SetDate">
    <vt:lpwstr>2021-03-04T15:51:11.9137729Z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ActionId">
    <vt:lpwstr>eac98a23-82bf-46ef-b0db-b1802dd0d118</vt:lpwstr>
  </property>
  <property fmtid="{D5CDD505-2E9C-101B-9397-08002B2CF9AE}" pid="9" name="MSIP_Label_3196a3aa-34a9-4b82-9eed-745e5fc3f53e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0x010100026BFE6A34D44FF09C8C098CCC1B744C004A9BE08241BE4D98A118D2230ED87E910079A6A2F82AC6554AB1711B0A9CB8F2F7</vt:lpwstr>
  </property>
  <property fmtid="{D5CDD505-2E9C-101B-9397-08002B2CF9AE}" pid="12" name="CAAProjectPhase">
    <vt:lpwstr>10;#All Stages|e126cab6-430a-4eec-a8ca-e339408e98bc</vt:lpwstr>
  </property>
  <property fmtid="{D5CDD505-2E9C-101B-9397-08002B2CF9AE}" pid="13" name="CAAContentGroup">
    <vt:lpwstr>81;#Projects|d41077c3-51e4-42af-b58a-51ad14c1842c</vt:lpwstr>
  </property>
  <property fmtid="{D5CDD505-2E9C-101B-9397-08002B2CF9AE}" pid="14" name="CAADepartments">
    <vt:lpwstr>1;#Portfolio Delivery|259cb687-399a-4535-8834-95241b2a5404</vt:lpwstr>
  </property>
  <property fmtid="{D5CDD505-2E9C-101B-9397-08002B2CF9AE}" pid="15" name="CAABusinessFunctions">
    <vt:lpwstr>2;#Portfolio Delivery|a461957f-c1af-4989-92ae-3e01991bed11</vt:lpwstr>
  </property>
  <property fmtid="{D5CDD505-2E9C-101B-9397-08002B2CF9AE}" pid="16" name="_dlc_DocIdItemGuid">
    <vt:lpwstr>b61ce417-8b9e-452f-b354-e874395a1609</vt:lpwstr>
  </property>
</Properties>
</file>